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B91" w:rsidRPr="007D30E7" w:rsidRDefault="007D30E7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val="en-US" w:eastAsia="en-US"/>
        </w:rPr>
      </w:pPr>
      <w:r>
        <w:rPr>
          <w:rFonts w:eastAsia="Verdana-Bold"/>
          <w:b/>
          <w:bCs/>
          <w:i/>
          <w:noProof/>
          <w:sz w:val="22"/>
          <w:lang w:eastAsia="en-US"/>
        </w:rPr>
        <w:t>Образец</w:t>
      </w:r>
      <w:r w:rsidR="00991B91" w:rsidRPr="00991B91">
        <w:rPr>
          <w:rFonts w:eastAsia="Verdana-Bold"/>
          <w:b/>
          <w:bCs/>
          <w:i/>
          <w:noProof/>
          <w:sz w:val="22"/>
          <w:lang w:eastAsia="en-US"/>
        </w:rPr>
        <w:t xml:space="preserve"> № </w:t>
      </w:r>
      <w:r w:rsidR="00765E96">
        <w:rPr>
          <w:rFonts w:eastAsia="Verdana-Bold"/>
          <w:b/>
          <w:bCs/>
          <w:i/>
          <w:noProof/>
          <w:sz w:val="22"/>
          <w:lang w:eastAsia="en-US"/>
        </w:rPr>
        <w:t>2</w:t>
      </w:r>
      <w:r>
        <w:rPr>
          <w:rFonts w:eastAsia="Verdana-Bold"/>
          <w:b/>
          <w:bCs/>
          <w:i/>
          <w:noProof/>
          <w:sz w:val="22"/>
          <w:lang w:val="en-US" w:eastAsia="en-US"/>
        </w:rPr>
        <w:t>.1</w:t>
      </w:r>
    </w:p>
    <w:p w:rsidR="009C5564" w:rsidRPr="009C5564" w:rsidRDefault="009C5564" w:rsidP="00991B91">
      <w:pPr>
        <w:ind w:firstLine="741"/>
        <w:jc w:val="right"/>
        <w:rPr>
          <w:rFonts w:eastAsia="Verdana-Bold"/>
          <w:b/>
          <w:bCs/>
          <w:i/>
          <w:noProof/>
          <w:sz w:val="22"/>
          <w:lang w:eastAsia="en-US"/>
        </w:rPr>
      </w:pPr>
    </w:p>
    <w:p w:rsidR="00991B91" w:rsidRDefault="00991B91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765E96" w:rsidRDefault="00765E96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9C5564" w:rsidRPr="009C5564" w:rsidRDefault="009C5564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Default="00A668D5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  <w:r w:rsidRPr="004400E7">
        <w:rPr>
          <w:rFonts w:eastAsia="Verdana-Bold"/>
          <w:b/>
          <w:bCs/>
          <w:noProof/>
          <w:lang w:eastAsia="en-US"/>
        </w:rPr>
        <w:t>Д Е К Л А Р А Ц И Я</w:t>
      </w:r>
    </w:p>
    <w:p w:rsidR="00792E28" w:rsidRPr="004400E7" w:rsidRDefault="00792E28" w:rsidP="00A668D5">
      <w:pPr>
        <w:ind w:firstLine="741"/>
        <w:jc w:val="center"/>
        <w:rPr>
          <w:rFonts w:eastAsia="Verdana-Bold"/>
          <w:b/>
          <w:bCs/>
          <w:noProof/>
          <w:lang w:eastAsia="en-US"/>
        </w:rPr>
      </w:pPr>
    </w:p>
    <w:p w:rsidR="00A668D5" w:rsidRPr="00792E28" w:rsidRDefault="00A668D5" w:rsidP="00AC5ED8">
      <w:pPr>
        <w:jc w:val="both"/>
        <w:rPr>
          <w:rFonts w:eastAsia="Verdana-Bold"/>
          <w:b/>
          <w:i/>
          <w:noProof/>
          <w:lang w:eastAsia="en-US"/>
        </w:rPr>
      </w:pPr>
      <w:r w:rsidRPr="00792E28">
        <w:rPr>
          <w:rFonts w:eastAsia="Verdana-Bold"/>
          <w:b/>
          <w:i/>
          <w:noProof/>
          <w:lang w:eastAsia="en-US"/>
        </w:rPr>
        <w:t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A668D5" w:rsidRDefault="00A668D5" w:rsidP="00AC5ED8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765E96" w:rsidRDefault="00765E96" w:rsidP="00AC5ED8">
      <w:pPr>
        <w:spacing w:after="120" w:line="276" w:lineRule="auto"/>
        <w:ind w:firstLine="720"/>
        <w:jc w:val="center"/>
        <w:rPr>
          <w:rFonts w:eastAsiaTheme="minorHAnsi" w:cstheme="minorBidi"/>
          <w:noProof/>
          <w:szCs w:val="22"/>
          <w:lang w:eastAsia="en-US"/>
        </w:rPr>
      </w:pPr>
    </w:p>
    <w:p w:rsidR="009C5564" w:rsidRPr="004400E7" w:rsidRDefault="009C5564" w:rsidP="00A668D5">
      <w:pPr>
        <w:spacing w:after="120" w:line="276" w:lineRule="auto"/>
        <w:ind w:firstLine="720"/>
        <w:jc w:val="both"/>
        <w:rPr>
          <w:rFonts w:eastAsiaTheme="minorHAnsi" w:cstheme="minorBidi"/>
          <w:noProof/>
          <w:szCs w:val="22"/>
          <w:lang w:eastAsia="en-US"/>
        </w:rPr>
      </w:pPr>
    </w:p>
    <w:p w:rsidR="005C49FF" w:rsidRPr="00BB701E" w:rsidRDefault="00A668D5" w:rsidP="00776AA8">
      <w:pPr>
        <w:jc w:val="both"/>
        <w:rPr>
          <w:b/>
          <w:bCs/>
          <w:spacing w:val="-1"/>
        </w:rPr>
      </w:pPr>
      <w:r w:rsidRPr="004400E7">
        <w:rPr>
          <w:rFonts w:eastAsiaTheme="minorHAnsi" w:cstheme="minorBidi"/>
          <w:noProof/>
          <w:szCs w:val="22"/>
          <w:lang w:eastAsia="en-US"/>
        </w:rPr>
        <w:t>Долуподписаният (ната) ............................................................................................., л.к. № .................., издадена на ... ... ......... г. от .................................; адрес: ....................................................................., в качеството ми на ............................................. на дружеството ...................................................., със седалище и адрес на управление: ........................................................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............................</w:t>
      </w:r>
      <w:r w:rsidRPr="004400E7">
        <w:rPr>
          <w:rFonts w:eastAsiaTheme="minorHAnsi" w:cstheme="minorBidi"/>
          <w:noProof/>
          <w:szCs w:val="22"/>
          <w:lang w:eastAsia="en-US"/>
        </w:rPr>
        <w:t>.................................., ЕИК: ..............</w:t>
      </w:r>
      <w:r w:rsidR="009C5564">
        <w:rPr>
          <w:rFonts w:eastAsiaTheme="minorHAnsi" w:cstheme="minorBidi"/>
          <w:noProof/>
          <w:szCs w:val="22"/>
          <w:lang w:eastAsia="en-US"/>
        </w:rPr>
        <w:t>....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. </w:t>
      </w:r>
      <w:r w:rsidR="00743B49" w:rsidRPr="004400E7">
        <w:rPr>
          <w:rFonts w:eastAsiaTheme="minorHAnsi" w:cstheme="minorBidi"/>
          <w:noProof/>
          <w:szCs w:val="22"/>
          <w:lang w:eastAsia="en-US"/>
        </w:rPr>
        <w:t xml:space="preserve">участник в процедура за възлагане </w:t>
      </w:r>
      <w:r w:rsidRPr="004400E7">
        <w:rPr>
          <w:rFonts w:eastAsiaTheme="minorHAnsi" w:cstheme="minorBidi"/>
          <w:noProof/>
          <w:szCs w:val="22"/>
          <w:lang w:eastAsia="en-US"/>
        </w:rPr>
        <w:t>на обществена поръчка с предмет</w:t>
      </w:r>
      <w:r w:rsidR="00A134E7" w:rsidRPr="004400E7">
        <w:rPr>
          <w:rFonts w:eastAsiaTheme="minorHAnsi" w:cstheme="minorBidi"/>
          <w:noProof/>
          <w:szCs w:val="22"/>
          <w:lang w:eastAsia="en-US"/>
        </w:rPr>
        <w:t>:</w:t>
      </w:r>
      <w:r w:rsidRPr="004400E7">
        <w:rPr>
          <w:rFonts w:eastAsiaTheme="minorHAnsi" w:cstheme="minorBidi"/>
          <w:noProof/>
          <w:szCs w:val="22"/>
          <w:lang w:eastAsia="en-US"/>
        </w:rPr>
        <w:t xml:space="preserve"> </w:t>
      </w:r>
      <w:bookmarkStart w:id="0" w:name="_GoBack"/>
      <w:r w:rsidR="005C49FF" w:rsidRPr="00BB701E">
        <w:rPr>
          <w:b/>
          <w:bCs/>
          <w:spacing w:val="-1"/>
        </w:rPr>
        <w:t>,,</w:t>
      </w:r>
      <w:r w:rsidR="005C49FF">
        <w:rPr>
          <w:b/>
          <w:bCs/>
          <w:spacing w:val="-1"/>
        </w:rPr>
        <w:t>Р</w:t>
      </w:r>
      <w:r w:rsidR="005C49FF" w:rsidRPr="00BB701E">
        <w:rPr>
          <w:b/>
          <w:bCs/>
          <w:spacing w:val="-1"/>
        </w:rPr>
        <w:t>емонт на п</w:t>
      </w:r>
      <w:r w:rsidR="00B630BB">
        <w:rPr>
          <w:b/>
          <w:bCs/>
          <w:spacing w:val="-1"/>
        </w:rPr>
        <w:t>окриви на бази, собственост на Държавна агенция Д</w:t>
      </w:r>
      <w:r w:rsidR="005C49FF">
        <w:rPr>
          <w:b/>
          <w:bCs/>
          <w:spacing w:val="-1"/>
        </w:rPr>
        <w:t>ържавен резерв и военновременни запаси</w:t>
      </w:r>
      <w:r w:rsidR="005C49FF" w:rsidRPr="00BB701E">
        <w:rPr>
          <w:b/>
          <w:bCs/>
          <w:spacing w:val="-1"/>
        </w:rPr>
        <w:t>“</w:t>
      </w:r>
    </w:p>
    <w:p w:rsidR="0028020B" w:rsidRDefault="0028020B" w:rsidP="00776AA8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bookmarkEnd w:id="0"/>
    <w:p w:rsidR="00243993" w:rsidRPr="004400E7" w:rsidRDefault="00243993" w:rsidP="0028020B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Cs w:val="22"/>
          <w:lang w:eastAsia="en-US"/>
        </w:rPr>
      </w:pPr>
    </w:p>
    <w:p w:rsidR="00A668D5" w:rsidRPr="004400E7" w:rsidRDefault="00A668D5" w:rsidP="00A668D5">
      <w:pPr>
        <w:spacing w:after="120" w:line="276" w:lineRule="auto"/>
        <w:jc w:val="center"/>
        <w:rPr>
          <w:rFonts w:eastAsiaTheme="minorHAnsi" w:cstheme="minorBidi"/>
          <w:b/>
          <w:noProof/>
          <w:szCs w:val="22"/>
          <w:lang w:eastAsia="en-US"/>
        </w:rPr>
      </w:pPr>
      <w:r w:rsidRPr="004400E7">
        <w:rPr>
          <w:rFonts w:eastAsiaTheme="minorHAnsi" w:cstheme="minorBidi"/>
          <w:b/>
          <w:noProof/>
          <w:szCs w:val="22"/>
          <w:lang w:eastAsia="en-US"/>
        </w:rPr>
        <w:t>ДЕКЛАРИРАМ, ЧЕ: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1.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регистрирано в юрисдикция с преференциален данъчен режим, а именно: .......................................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1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2.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свързано лицe с дружество, регистрирано в юрисдикция с преференциален данъчен режим. /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свързано лице с дружество, регистрирано в юрисдикция с преференциален данъчен режим, а именно с: ..........................</w:t>
      </w:r>
      <w:r w:rsidR="009C5564">
        <w:rPr>
          <w:rFonts w:eastAsia="Verdana-Bold"/>
          <w:noProof/>
          <w:lang w:eastAsia="en-US"/>
        </w:rPr>
        <w:t>.......................</w:t>
      </w:r>
      <w:r w:rsidRPr="004400E7">
        <w:rPr>
          <w:rFonts w:eastAsia="Verdana-Bold"/>
          <w:noProof/>
          <w:lang w:eastAsia="en-US"/>
        </w:rPr>
        <w:t xml:space="preserve">.............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2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4E29E5">
      <w:pPr>
        <w:ind w:firstLine="720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 xml:space="preserve">3.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не 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</w:t>
      </w:r>
      <w:r w:rsidR="009C5564">
        <w:rPr>
          <w:rFonts w:eastAsia="Verdana-Bold"/>
          <w:noProof/>
          <w:lang w:eastAsia="en-US"/>
        </w:rPr>
        <w:t>преференциален данъчен режим. /</w:t>
      </w:r>
      <w:r w:rsidRPr="004400E7">
        <w:rPr>
          <w:rFonts w:eastAsia="Verdana-Bold"/>
          <w:noProof/>
          <w:lang w:eastAsia="en-US"/>
        </w:rPr>
        <w:t xml:space="preserve"> Представляваното от мен дружество </w:t>
      </w:r>
      <w:r w:rsidRPr="009C5564">
        <w:rPr>
          <w:rFonts w:eastAsia="Verdana-Bold"/>
          <w:b/>
          <w:noProof/>
          <w:lang w:eastAsia="en-US"/>
        </w:rPr>
        <w:t>е</w:t>
      </w:r>
      <w:r w:rsidRPr="004400E7">
        <w:rPr>
          <w:rFonts w:eastAsia="Verdana-Bold"/>
          <w:noProof/>
          <w:lang w:eastAsia="en-US"/>
        </w:rPr>
        <w:t xml:space="preserve">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</w:t>
      </w:r>
      <w:r w:rsidR="009C5564">
        <w:rPr>
          <w:rFonts w:eastAsia="Verdana-Bold"/>
          <w:noProof/>
          <w:lang w:eastAsia="en-US"/>
        </w:rPr>
        <w:t>....................................................</w:t>
      </w:r>
      <w:r w:rsidRPr="004400E7">
        <w:rPr>
          <w:rFonts w:eastAsia="Verdana-Bold"/>
          <w:noProof/>
          <w:lang w:eastAsia="en-US"/>
        </w:rPr>
        <w:t xml:space="preserve">........ 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В т. 3 невярното се зачертавa.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4. Представляваното от мен дружество попада в изключенията по чл. 4,                      т. .............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A668D5" w:rsidRPr="004400E7" w:rsidRDefault="00A668D5" w:rsidP="00A668D5">
      <w:pPr>
        <w:rPr>
          <w:rFonts w:eastAsia="Verdana-Bold"/>
          <w:i/>
          <w:noProof/>
          <w:sz w:val="22"/>
          <w:szCs w:val="22"/>
          <w:lang w:eastAsia="en-US"/>
        </w:rPr>
      </w:pPr>
      <w:r w:rsidRPr="004400E7">
        <w:rPr>
          <w:rFonts w:eastAsia="Verdana-Bold"/>
          <w:noProof/>
          <w:lang w:eastAsia="en-US"/>
        </w:rPr>
        <w:lastRenderedPageBreak/>
        <w:t xml:space="preserve">           </w:t>
      </w:r>
      <w:r w:rsidRPr="004400E7">
        <w:rPr>
          <w:rFonts w:eastAsia="Verdana-Bold"/>
          <w:i/>
          <w:noProof/>
          <w:sz w:val="22"/>
          <w:szCs w:val="22"/>
          <w:lang w:eastAsia="en-US"/>
        </w:rPr>
        <w:t>*Забележка: Точка  4 се попълва, когато е приложимо.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sz w:val="16"/>
          <w:szCs w:val="16"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  <w:r w:rsidRPr="004400E7">
        <w:rPr>
          <w:rFonts w:eastAsia="Verdana-Bold"/>
          <w:noProof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243993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243993" w:rsidRPr="004400E7" w:rsidRDefault="00243993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ind w:firstLine="741"/>
        <w:jc w:val="both"/>
        <w:rPr>
          <w:rFonts w:eastAsia="Verdana-Bold"/>
          <w:noProof/>
          <w:lang w:eastAsia="en-US"/>
        </w:rPr>
      </w:pPr>
    </w:p>
    <w:p w:rsidR="00A668D5" w:rsidRPr="004400E7" w:rsidRDefault="00A668D5" w:rsidP="00A668D5">
      <w:pPr>
        <w:rPr>
          <w:noProof/>
        </w:rPr>
      </w:pP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  <w:t xml:space="preserve"> </w:t>
      </w:r>
      <w:r w:rsidRPr="004400E7">
        <w:rPr>
          <w:noProof/>
        </w:rPr>
        <w:t xml:space="preserve">г.                 </w:t>
      </w:r>
      <w:r w:rsidRPr="004400E7">
        <w:rPr>
          <w:noProof/>
        </w:rPr>
        <w:tab/>
      </w:r>
      <w:r w:rsidRPr="004400E7">
        <w:rPr>
          <w:noProof/>
        </w:rPr>
        <w:tab/>
      </w:r>
      <w:r w:rsidRPr="004400E7">
        <w:rPr>
          <w:noProof/>
        </w:rPr>
        <w:tab/>
        <w:t xml:space="preserve">Декларатор: </w:t>
      </w:r>
      <w:r w:rsidRPr="004400E7">
        <w:rPr>
          <w:noProof/>
        </w:rPr>
        <w:softHyphen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  <w:r w:rsidRPr="004400E7">
        <w:rPr>
          <w:noProof/>
          <w:u w:val="single"/>
        </w:rPr>
        <w:tab/>
      </w:r>
    </w:p>
    <w:p w:rsidR="00A668D5" w:rsidRDefault="00A668D5" w:rsidP="00A668D5">
      <w:pPr>
        <w:rPr>
          <w:noProof/>
          <w:color w:val="000000"/>
          <w:spacing w:val="-2"/>
        </w:rPr>
      </w:pPr>
      <w:r w:rsidRPr="004400E7">
        <w:rPr>
          <w:i/>
          <w:iCs/>
          <w:noProof/>
        </w:rPr>
        <w:t xml:space="preserve">(дата на подписване)              </w:t>
      </w:r>
      <w:r w:rsidRPr="004400E7">
        <w:rPr>
          <w:noProof/>
          <w:color w:val="000000"/>
          <w:spacing w:val="-2"/>
        </w:rPr>
        <w:t xml:space="preserve">                                                      </w:t>
      </w:r>
      <w:r w:rsidR="00C37C6F" w:rsidRPr="00C37C6F">
        <w:rPr>
          <w:i/>
          <w:noProof/>
          <w:color w:val="000000"/>
          <w:spacing w:val="-2"/>
        </w:rPr>
        <w:t>(</w:t>
      </w:r>
      <w:r w:rsidR="00C37C6F">
        <w:rPr>
          <w:i/>
          <w:noProof/>
          <w:color w:val="000000"/>
          <w:spacing w:val="-2"/>
        </w:rPr>
        <w:t>подпис и печат</w:t>
      </w:r>
      <w:r w:rsidR="00C37C6F" w:rsidRPr="00C37C6F">
        <w:rPr>
          <w:noProof/>
          <w:color w:val="000000"/>
          <w:spacing w:val="-2"/>
        </w:rPr>
        <w:t>)</w:t>
      </w:r>
      <w:r w:rsidRPr="004400E7">
        <w:rPr>
          <w:noProof/>
          <w:color w:val="000000"/>
          <w:spacing w:val="-2"/>
        </w:rPr>
        <w:t xml:space="preserve">     </w:t>
      </w: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Default="00243993" w:rsidP="00A668D5">
      <w:pPr>
        <w:rPr>
          <w:noProof/>
          <w:color w:val="000000"/>
          <w:spacing w:val="-2"/>
        </w:rPr>
      </w:pPr>
    </w:p>
    <w:p w:rsidR="00243993" w:rsidRPr="004400E7" w:rsidRDefault="00243993" w:rsidP="00A668D5">
      <w:pPr>
        <w:rPr>
          <w:noProof/>
        </w:rPr>
      </w:pPr>
    </w:p>
    <w:p w:rsidR="00A668D5" w:rsidRPr="004400E7" w:rsidRDefault="00A668D5" w:rsidP="00A668D5">
      <w:pPr>
        <w:jc w:val="right"/>
        <w:rPr>
          <w:i/>
          <w:noProof/>
        </w:rPr>
      </w:pP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*Забележка: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1. По смисъла на § 1 от ДР на ЗИФОДРЮПДРС: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а) </w:t>
      </w:r>
      <w:r w:rsidRPr="004400E7">
        <w:rPr>
          <w:b/>
          <w:i/>
          <w:noProof/>
          <w:sz w:val="22"/>
          <w:szCs w:val="22"/>
        </w:rPr>
        <w:t>„Дружество"</w:t>
      </w:r>
      <w:r w:rsidRPr="004400E7">
        <w:rPr>
          <w:i/>
          <w:noProof/>
          <w:sz w:val="22"/>
          <w:szCs w:val="22"/>
        </w:rPr>
        <w:t xml:space="preserve">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A668D5" w:rsidRPr="004400E7" w:rsidRDefault="00A668D5" w:rsidP="00A668D5">
      <w:pPr>
        <w:jc w:val="both"/>
        <w:rPr>
          <w:i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б) </w:t>
      </w:r>
      <w:r w:rsidRPr="004400E7">
        <w:rPr>
          <w:b/>
          <w:i/>
          <w:noProof/>
          <w:sz w:val="22"/>
          <w:szCs w:val="22"/>
        </w:rPr>
        <w:t xml:space="preserve">"Юрисдикции с преференциален данъчен режим" </w:t>
      </w:r>
      <w:r w:rsidRPr="004400E7">
        <w:rPr>
          <w:i/>
          <w:noProof/>
          <w:sz w:val="22"/>
          <w:szCs w:val="22"/>
        </w:rPr>
        <w:t>са юрисдикциите по смисъла на § 1, т. 64 от допълнителните разпоредби на Закона за ко</w:t>
      </w:r>
      <w:r w:rsidR="004B1BAF">
        <w:rPr>
          <w:i/>
          <w:noProof/>
          <w:sz w:val="22"/>
          <w:szCs w:val="22"/>
        </w:rPr>
        <w:t xml:space="preserve">рпоративното подоходно облагане, </w:t>
      </w:r>
      <w:r w:rsidR="004B1BAF" w:rsidRPr="00F72118">
        <w:rPr>
          <w:i/>
          <w:sz w:val="22"/>
          <w:szCs w:val="22"/>
        </w:rPr>
        <w:t>с изключение на Гибралтар (</w:t>
      </w:r>
      <w:proofErr w:type="spellStart"/>
      <w:r w:rsidR="004B1BAF" w:rsidRPr="00F72118">
        <w:rPr>
          <w:i/>
          <w:sz w:val="22"/>
          <w:szCs w:val="22"/>
        </w:rPr>
        <w:t>брит</w:t>
      </w:r>
      <w:proofErr w:type="spellEnd"/>
      <w:r w:rsidR="004B1BAF" w:rsidRPr="00F72118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A668D5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 xml:space="preserve">в) </w:t>
      </w:r>
      <w:r w:rsidRPr="004400E7">
        <w:rPr>
          <w:b/>
          <w:i/>
          <w:noProof/>
          <w:sz w:val="22"/>
          <w:szCs w:val="22"/>
        </w:rPr>
        <w:t>"Свързани лица"</w:t>
      </w:r>
      <w:r w:rsidRPr="004400E7">
        <w:rPr>
          <w:i/>
          <w:noProof/>
          <w:sz w:val="22"/>
          <w:szCs w:val="22"/>
        </w:rPr>
        <w:t xml:space="preserve"> са лицата по смисъла на § 1 от допълнителните разпоредби на Търговския закон.</w:t>
      </w:r>
    </w:p>
    <w:p w:rsidR="004B1BAF" w:rsidRPr="004B1BAF" w:rsidRDefault="004B1BAF" w:rsidP="00A668D5">
      <w:pPr>
        <w:jc w:val="both"/>
        <w:rPr>
          <w:b/>
          <w:i/>
          <w:noProof/>
          <w:sz w:val="22"/>
          <w:szCs w:val="22"/>
        </w:rPr>
      </w:pPr>
      <w:r>
        <w:rPr>
          <w:b/>
          <w:i/>
          <w:noProof/>
          <w:sz w:val="22"/>
          <w:szCs w:val="22"/>
        </w:rPr>
        <w:t xml:space="preserve">г) </w:t>
      </w:r>
      <w:r w:rsidRPr="004B1BAF">
        <w:rPr>
          <w:b/>
          <w:i/>
          <w:sz w:val="22"/>
          <w:szCs w:val="22"/>
        </w:rPr>
        <w:t>"Контрол"</w:t>
      </w:r>
      <w:r w:rsidRPr="00F72118">
        <w:rPr>
          <w:i/>
          <w:sz w:val="22"/>
          <w:szCs w:val="22"/>
        </w:rPr>
        <w:t xml:space="preserve">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668D5" w:rsidRPr="004400E7" w:rsidRDefault="00A668D5" w:rsidP="00A668D5">
      <w:pPr>
        <w:jc w:val="both"/>
        <w:rPr>
          <w:i/>
          <w:noProof/>
          <w:sz w:val="22"/>
          <w:szCs w:val="22"/>
        </w:rPr>
      </w:pPr>
      <w:r w:rsidRPr="004400E7">
        <w:rPr>
          <w:i/>
          <w:noProof/>
          <w:sz w:val="22"/>
          <w:szCs w:val="22"/>
        </w:rPr>
        <w:t>2. 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A61F51" w:rsidRPr="004400E7" w:rsidRDefault="00A61F51">
      <w:pPr>
        <w:rPr>
          <w:noProof/>
        </w:rPr>
      </w:pPr>
    </w:p>
    <w:sectPr w:rsidR="00A61F51" w:rsidRPr="004400E7" w:rsidSect="00A668D5">
      <w:footerReference w:type="default" r:id="rId6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35" w:rsidRDefault="00040835" w:rsidP="004E29E5">
      <w:r>
        <w:separator/>
      </w:r>
    </w:p>
  </w:endnote>
  <w:endnote w:type="continuationSeparator" w:id="0">
    <w:p w:rsidR="00040835" w:rsidRDefault="00040835" w:rsidP="004E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586136"/>
      <w:docPartObj>
        <w:docPartGallery w:val="Page Numbers (Bottom of Page)"/>
        <w:docPartUnique/>
      </w:docPartObj>
    </w:sdtPr>
    <w:sdtEndPr/>
    <w:sdtContent>
      <w:p w:rsidR="00112C1A" w:rsidRDefault="00A732E5">
        <w:pPr>
          <w:pStyle w:val="Footer"/>
          <w:jc w:val="right"/>
        </w:pPr>
        <w:r>
          <w:fldChar w:fldCharType="begin"/>
        </w:r>
        <w:r w:rsidR="00792E28">
          <w:instrText xml:space="preserve"> PAGE   \* MERGEFORMAT </w:instrText>
        </w:r>
        <w:r>
          <w:fldChar w:fldCharType="separate"/>
        </w:r>
        <w:r w:rsidR="00354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2C1A" w:rsidRDefault="0011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35" w:rsidRDefault="00040835" w:rsidP="004E29E5">
      <w:r>
        <w:separator/>
      </w:r>
    </w:p>
  </w:footnote>
  <w:footnote w:type="continuationSeparator" w:id="0">
    <w:p w:rsidR="00040835" w:rsidRDefault="00040835" w:rsidP="004E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519"/>
    <w:rsid w:val="00040835"/>
    <w:rsid w:val="000D21A7"/>
    <w:rsid w:val="00112C1A"/>
    <w:rsid w:val="00243993"/>
    <w:rsid w:val="002656EF"/>
    <w:rsid w:val="0028020B"/>
    <w:rsid w:val="003542B1"/>
    <w:rsid w:val="00380EE1"/>
    <w:rsid w:val="004366DA"/>
    <w:rsid w:val="004400E7"/>
    <w:rsid w:val="00446519"/>
    <w:rsid w:val="00494E21"/>
    <w:rsid w:val="004B1BAF"/>
    <w:rsid w:val="004E29E5"/>
    <w:rsid w:val="004F0710"/>
    <w:rsid w:val="005B3E60"/>
    <w:rsid w:val="005C49FF"/>
    <w:rsid w:val="005E648B"/>
    <w:rsid w:val="00743B49"/>
    <w:rsid w:val="00765E96"/>
    <w:rsid w:val="00776AA8"/>
    <w:rsid w:val="00792E28"/>
    <w:rsid w:val="007D30E7"/>
    <w:rsid w:val="00886ACB"/>
    <w:rsid w:val="008C4546"/>
    <w:rsid w:val="00991B91"/>
    <w:rsid w:val="009C5564"/>
    <w:rsid w:val="009F67B3"/>
    <w:rsid w:val="00A134E7"/>
    <w:rsid w:val="00A61F51"/>
    <w:rsid w:val="00A668D5"/>
    <w:rsid w:val="00A732E5"/>
    <w:rsid w:val="00AC5ED8"/>
    <w:rsid w:val="00B07376"/>
    <w:rsid w:val="00B630BB"/>
    <w:rsid w:val="00BA1498"/>
    <w:rsid w:val="00C22399"/>
    <w:rsid w:val="00C37C6F"/>
    <w:rsid w:val="00DD6AC3"/>
    <w:rsid w:val="00E359A2"/>
    <w:rsid w:val="00EA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44B3-D2C8-4D83-9DC4-A2152E06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D5"/>
    <w:pPr>
      <w:spacing w:after="0" w:line="240" w:lineRule="auto"/>
    </w:pPr>
    <w:rPr>
      <w:rFonts w:eastAsia="Times New Roman" w:cs="Times New Roman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E29E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9E5"/>
    <w:rPr>
      <w:rFonts w:eastAsia="Times New Roman" w:cs="Times New Roman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5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НДЕФ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Vesselina Petrova</dc:creator>
  <cp:keywords/>
  <dc:description/>
  <cp:lastModifiedBy>Kalina Doichinova</cp:lastModifiedBy>
  <cp:revision>30</cp:revision>
  <dcterms:created xsi:type="dcterms:W3CDTF">2015-08-11T14:32:00Z</dcterms:created>
  <dcterms:modified xsi:type="dcterms:W3CDTF">2016-09-10T08:13:00Z</dcterms:modified>
</cp:coreProperties>
</file>